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7ed2b1303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BITASTAD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BITASTAD AS</w:t>
      </w:r>
    </w:p>
    <w:sectPr>
      <w:headerReference xmlns:r="http://schemas.openxmlformats.org/officeDocument/2006/relationships" w:type="default" r:id="R5aced5eeaa984474"/>
      <w:footerReference xmlns:r="http://schemas.openxmlformats.org/officeDocument/2006/relationships" w:type="default" r:id="R2986b5a401c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AS   ·   Org.nr 919 357 436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ed5eeaa984474" /><Relationship Type="http://schemas.openxmlformats.org/officeDocument/2006/relationships/footer" Target="/word/footer1.xml" Id="R2986b5a401c54121" /></Relationships>
</file>