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c538ff86f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GISKE ANLEGG HOLDING AS</w:t>
      </w:r>
    </w:p>
    <w:sectPr>
      <w:headerReference xmlns:r="http://schemas.openxmlformats.org/officeDocument/2006/relationships" w:type="default" r:id="Rb8d117dff1b64c33"/>
      <w:footerReference xmlns:r="http://schemas.openxmlformats.org/officeDocument/2006/relationships" w:type="default" r:id="R50c55ebaac64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 ANLEGG HOLDING AS   ·   Org.nr 919 383 739   ·  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117dff1b64c33" /><Relationship Type="http://schemas.openxmlformats.org/officeDocument/2006/relationships/footer" Target="/word/footer1.xml" Id="R50c55ebaac6447d0" /></Relationships>
</file>