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c2c208d8d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WIO AS</w:t>
      </w:r>
    </w:p>
    <w:sectPr>
      <w:headerReference xmlns:r="http://schemas.openxmlformats.org/officeDocument/2006/relationships" w:type="default" r:id="R7c8605266eb94786"/>
      <w:footerReference xmlns:r="http://schemas.openxmlformats.org/officeDocument/2006/relationships" w:type="default" r:id="R3bb58ead0c0d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WIO AS   ·   Org.nr 919 386 118   ·   Asnesveien 37A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605266eb94786" /><Relationship Type="http://schemas.openxmlformats.org/officeDocument/2006/relationships/footer" Target="/word/footer1.xml" Id="R3bb58ead0c0d4cd7" /></Relationships>
</file>