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77e366780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HERFØLL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HERFØLL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342ef399a421f"/>
      <w:footerReference xmlns:r="http://schemas.openxmlformats.org/officeDocument/2006/relationships" w:type="default" r:id="R4f2b7bf81086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HERFØLL INVEST AS   ·   Org.nr 919 420 596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HERFØLL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342ef399a421f" /><Relationship Type="http://schemas.openxmlformats.org/officeDocument/2006/relationships/footer" Target="/word/footer1.xml" Id="R4f2b7bf810864406" /></Relationships>
</file>