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fc943d59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JOBSELECT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JOBSELECT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1bb1bbc654cf2"/>
      <w:footerReference xmlns:r="http://schemas.openxmlformats.org/officeDocument/2006/relationships" w:type="default" r:id="R083d05e11255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JOBSELECT HOLDING AS   ·   Org.nr 919 433 531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JOBSELECT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1bb1bbc654cf2" /><Relationship Type="http://schemas.openxmlformats.org/officeDocument/2006/relationships/footer" Target="/word/footer1.xml" Id="R083d05e112554d19" /></Relationships>
</file>