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0fc9e13c3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HOFSTAD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HOFSTAD VVS AS</w:t>
      </w:r>
    </w:p>
    <w:sectPr>
      <w:headerReference xmlns:r="http://schemas.openxmlformats.org/officeDocument/2006/relationships" w:type="default" r:id="R68f5a77de80541e8"/>
      <w:footerReference xmlns:r="http://schemas.openxmlformats.org/officeDocument/2006/relationships" w:type="default" r:id="R4e9495788446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 VVS AS   ·   Org.nr 919 486 163   ·   Østre Rosten 102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5a77de80541e8" /><Relationship Type="http://schemas.openxmlformats.org/officeDocument/2006/relationships/footer" Target="/word/footer1.xml" Id="R4e94957884464f23" /></Relationships>
</file>