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af1762184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HOFSTAD VVS AS</w:t>
      </w:r>
    </w:p>
    <w:sectPr>
      <w:headerReference xmlns:r="http://schemas.openxmlformats.org/officeDocument/2006/relationships" w:type="default" r:id="R75131ed96b224368"/>
      <w:footerReference xmlns:r="http://schemas.openxmlformats.org/officeDocument/2006/relationships" w:type="default" r:id="R6145348515be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HOFSTAD VVS AS   ·   Org.nr 919 486 163   ·   Djupmyra 17A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31ed96b224368" /><Relationship Type="http://schemas.openxmlformats.org/officeDocument/2006/relationships/footer" Target="/word/footer1.xml" Id="R6145348515be41c3" /></Relationships>
</file>