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c2ca323cb4b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TANTALUM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TANTALUM AS</w:t>
      </w:r>
    </w:p>
    <w:sectPr>
      <w:headerReference xmlns:r="http://schemas.openxmlformats.org/officeDocument/2006/relationships" w:type="default" r:id="Rd319b93c03cb468e"/>
      <w:footerReference xmlns:r="http://schemas.openxmlformats.org/officeDocument/2006/relationships" w:type="default" r:id="Rcca8c583b31044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TANTALUM AS   ·   Org.nr 919 490 047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TANTALUM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19b93c03cb468e" /><Relationship Type="http://schemas.openxmlformats.org/officeDocument/2006/relationships/footer" Target="/word/footer1.xml" Id="Rcca8c583b310441c" /></Relationships>
</file>