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04b0b6df544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FMK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FMK AS</w:t>
      </w:r>
    </w:p>
    <w:sectPr>
      <w:headerReference xmlns:r="http://schemas.openxmlformats.org/officeDocument/2006/relationships" w:type="default" r:id="R7caad1b0476741ed"/>
      <w:footerReference xmlns:r="http://schemas.openxmlformats.org/officeDocument/2006/relationships" w:type="default" r:id="Ra4fb3f926070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FMK AS   ·   Org.nr 919 495 839   ·   Langestrand 37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FMK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ad1b0476741ed" /><Relationship Type="http://schemas.openxmlformats.org/officeDocument/2006/relationships/footer" Target="/word/footer1.xml" Id="Ra4fb3f9260704a12" /></Relationships>
</file>