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6dae13a29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REGNSKAP AS</w:t>
      </w:r>
    </w:p>
    <w:sectPr>
      <w:headerReference xmlns:r="http://schemas.openxmlformats.org/officeDocument/2006/relationships" w:type="default" r:id="R97a92f66ea12433f"/>
      <w:footerReference xmlns:r="http://schemas.openxmlformats.org/officeDocument/2006/relationships" w:type="default" r:id="Re0f46ff30bbb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REGNSKAP AS   ·   Org.nr 919 578 041   ·   Markveien 57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92f66ea12433f" /><Relationship Type="http://schemas.openxmlformats.org/officeDocument/2006/relationships/footer" Target="/word/footer1.xml" Id="Re0f46ff30bbb4847" /></Relationships>
</file>