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66a14778b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BESTUM AKSJESAMEIE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BESTUM AKSJESAMEIE DA</w:t>
      </w:r>
    </w:p>
    <w:sectPr>
      <w:headerReference xmlns:r="http://schemas.openxmlformats.org/officeDocument/2006/relationships" w:type="default" r:id="Rfb8df574a7f34956"/>
      <w:footerReference xmlns:r="http://schemas.openxmlformats.org/officeDocument/2006/relationships" w:type="default" r:id="Re93b371af2df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AKSJESAMEIE DA   ·   Org.nr 919 722 525   ·   c/o Ravlo, Ullern allé 53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AKSJESAMEIE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df574a7f34956" /><Relationship Type="http://schemas.openxmlformats.org/officeDocument/2006/relationships/footer" Target="/word/footer1.xml" Id="Re93b371af2df459f" /></Relationships>
</file>