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308708c49045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TURID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TURID INVEST AS</w:t>
      </w:r>
    </w:p>
    <w:sectPr>
      <w:headerReference xmlns:r="http://schemas.openxmlformats.org/officeDocument/2006/relationships" w:type="default" r:id="R16cda19062f54bd0"/>
      <w:footerReference xmlns:r="http://schemas.openxmlformats.org/officeDocument/2006/relationships" w:type="default" r:id="Rafde096450b549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TURID INVEST AS   ·   Org.nr 919 725 036   ·   Hovden 6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TURID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cda19062f54bd0" /><Relationship Type="http://schemas.openxmlformats.org/officeDocument/2006/relationships/footer" Target="/word/footer1.xml" Id="Rafde096450b54990" /></Relationships>
</file>