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0f9a5783a41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BGG ENTREPRENØR AS</w:t>
      </w:r>
    </w:p>
    <w:sectPr>
      <w:headerReference xmlns:r="http://schemas.openxmlformats.org/officeDocument/2006/relationships" w:type="default" r:id="R5311b73c61104c6b"/>
      <w:footerReference xmlns:r="http://schemas.openxmlformats.org/officeDocument/2006/relationships" w:type="default" r:id="R6b0698ec2e5c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BGG ENTREPRENØR AS   ·   Org.nr 919 728 752   ·   Aspelund 7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1b73c61104c6b" /><Relationship Type="http://schemas.openxmlformats.org/officeDocument/2006/relationships/footer" Target="/word/footer1.xml" Id="R6b0698ec2e5c4e60" /></Relationships>
</file>