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0288eedb8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AHSCO HOLDING AS</w:t>
      </w:r>
    </w:p>
    <w:sectPr>
      <w:headerReference xmlns:r="http://schemas.openxmlformats.org/officeDocument/2006/relationships" w:type="default" r:id="R4e1dccd17cd44ee9"/>
      <w:footerReference xmlns:r="http://schemas.openxmlformats.org/officeDocument/2006/relationships" w:type="default" r:id="Ra241e8d5f83d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HOLDING AS   ·   Org.nr 919 738 677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ccd17cd44ee9" /><Relationship Type="http://schemas.openxmlformats.org/officeDocument/2006/relationships/footer" Target="/word/footer1.xml" Id="Ra241e8d5f83d4d77" /></Relationships>
</file>