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5009e9cc3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S INVEST AS</w:t>
      </w:r>
    </w:p>
    <w:sectPr>
      <w:headerReference xmlns:r="http://schemas.openxmlformats.org/officeDocument/2006/relationships" w:type="default" r:id="R0a904dd321ac4b20"/>
      <w:footerReference xmlns:r="http://schemas.openxmlformats.org/officeDocument/2006/relationships" w:type="default" r:id="R94966ace95c0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S INVEST AS   ·   Org.nr 919 764 821   ·   Glassperleveien 145A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04dd321ac4b20" /><Relationship Type="http://schemas.openxmlformats.org/officeDocument/2006/relationships/footer" Target="/word/footer1.xml" Id="R94966ace95c0444c" /></Relationships>
</file>