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57729b3234f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PETTER S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fe603dcdcb4f78"/>
      <w:footerReference xmlns:r="http://schemas.openxmlformats.org/officeDocument/2006/relationships" w:type="default" r:id="R311759109a1f45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 INVEST AS   ·   Org.nr 919 764 821   ·   Glassperleveien 145A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e603dcdcb4f78" /><Relationship Type="http://schemas.openxmlformats.org/officeDocument/2006/relationships/footer" Target="/word/footer1.xml" Id="R311759109a1f45ab" /></Relationships>
</file>