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107305d3f143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PETTER S INVEST AS.</w:t>
      </w:r>
    </w:p>
    <w:sectPr>
      <w:headerReference xmlns:r="http://schemas.openxmlformats.org/officeDocument/2006/relationships" w:type="default" r:id="Rf17e95b8bbc949dd"/>
      <w:footerReference xmlns:r="http://schemas.openxmlformats.org/officeDocument/2006/relationships" w:type="default" r:id="R461bdcaae92f44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PETTER S INVEST AS   ·   Org.nr 919 764 821   ·   Glassperleveien 145A   ·   4032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PETTER 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7e95b8bbc949dd" /><Relationship Type="http://schemas.openxmlformats.org/officeDocument/2006/relationships/footer" Target="/word/footer1.xml" Id="R461bdcaae92f4497" /></Relationships>
</file>