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3ec0d8b4140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HÅKENSTAD GRAVING OG TRANSPORT AS</w:t>
      </w:r>
    </w:p>
    <w:sectPr>
      <w:headerReference xmlns:r="http://schemas.openxmlformats.org/officeDocument/2006/relationships" w:type="default" r:id="R010c55e439dc4572"/>
      <w:footerReference xmlns:r="http://schemas.openxmlformats.org/officeDocument/2006/relationships" w:type="default" r:id="Rf8e70c66693e4d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HÅKENSTAD GRAVING OG TRANSPORT AS   ·   Org.nr 919 766 573   ·   Østvollvegen 157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HÅKENSTAD GRAVING OG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0c55e439dc4572" /><Relationship Type="http://schemas.openxmlformats.org/officeDocument/2006/relationships/footer" Target="/word/footer1.xml" Id="Rf8e70c66693e4d14" /></Relationships>
</file>