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afa523ad8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ISAKSEN INVEST AS</w:t>
      </w:r>
    </w:p>
    <w:sectPr>
      <w:headerReference xmlns:r="http://schemas.openxmlformats.org/officeDocument/2006/relationships" w:type="default" r:id="R3706716a3a064d3a"/>
      <w:footerReference xmlns:r="http://schemas.openxmlformats.org/officeDocument/2006/relationships" w:type="default" r:id="R33e73ae1d2d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ISAKSEN INVEST AS   ·   Org.nr 919 781 378   ·   Høvikskogen 18A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6716a3a064d3a" /><Relationship Type="http://schemas.openxmlformats.org/officeDocument/2006/relationships/footer" Target="/word/footer1.xml" Id="R33e73ae1d2d24bc5" /></Relationships>
</file>