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acf303709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UTVIKLING 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3d9b14cff6cd44ef"/>
      <w:footerReference xmlns:r="http://schemas.openxmlformats.org/officeDocument/2006/relationships" w:type="default" r:id="R4dc38716f3cf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14cff6cd44ef" /><Relationship Type="http://schemas.openxmlformats.org/officeDocument/2006/relationships/footer" Target="/word/footer1.xml" Id="R4dc38716f3cf4552" /></Relationships>
</file>