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ad34046ec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HOLDING AS</w:t>
      </w:r>
    </w:p>
    <w:sectPr>
      <w:headerReference xmlns:r="http://schemas.openxmlformats.org/officeDocument/2006/relationships" w:type="default" r:id="R38b7af848ddc4e9f"/>
      <w:footerReference xmlns:r="http://schemas.openxmlformats.org/officeDocument/2006/relationships" w:type="default" r:id="R276ae711222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HOLDING AS   ·   Org.nr 919 816 422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7af848ddc4e9f" /><Relationship Type="http://schemas.openxmlformats.org/officeDocument/2006/relationships/footer" Target="/word/footer1.xml" Id="R276ae71122234e58" /></Relationships>
</file>