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aba850df3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RØRLEGGERSERVICE AS</w:t>
      </w:r>
    </w:p>
    <w:sectPr>
      <w:headerReference xmlns:r="http://schemas.openxmlformats.org/officeDocument/2006/relationships" w:type="default" r:id="R8a919ee1b51c4eeb"/>
      <w:footerReference xmlns:r="http://schemas.openxmlformats.org/officeDocument/2006/relationships" w:type="default" r:id="R3ba4a42318e7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RØRLEGGERSERVICE AS   ·   Org.nr 919 854 898   ·   Høgsfjordgata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19ee1b51c4eeb" /><Relationship Type="http://schemas.openxmlformats.org/officeDocument/2006/relationships/footer" Target="/word/footer1.xml" Id="R3ba4a42318e7499f" /></Relationships>
</file>