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05fc353df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TK RØRLEGGERSERVICE AS, org.nr 919 854 898,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RØRLEGGERSERVICE AS</w:t>
      </w:r>
    </w:p>
    <w:sectPr>
      <w:headerReference xmlns:r="http://schemas.openxmlformats.org/officeDocument/2006/relationships" w:type="default" r:id="R76ad17d9abb44955"/>
      <w:footerReference xmlns:r="http://schemas.openxmlformats.org/officeDocument/2006/relationships" w:type="default" r:id="R77f914483d2f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RØRLEGGERSERVICE AS   ·   Org.nr 919 854 898   ·   Høgsfjordgata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17d9abb44955" /><Relationship Type="http://schemas.openxmlformats.org/officeDocument/2006/relationships/footer" Target="/word/footer1.xml" Id="R77f914483d2f4026" /></Relationships>
</file>