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a2cdc58aa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 INVEST AS</w:t>
      </w:r>
    </w:p>
    <w:sectPr>
      <w:headerReference xmlns:r="http://schemas.openxmlformats.org/officeDocument/2006/relationships" w:type="default" r:id="R199fe792b74b4144"/>
      <w:footerReference xmlns:r="http://schemas.openxmlformats.org/officeDocument/2006/relationships" w:type="default" r:id="Rc30461a3feaf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INVEST AS   ·   Org.nr 919 859 784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fe792b74b4144" /><Relationship Type="http://schemas.openxmlformats.org/officeDocument/2006/relationships/footer" Target="/word/footer1.xml" Id="Rc30461a3feaf4721" /></Relationships>
</file>