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f2d432bb5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REED SKAGEN II AS, org.nr 919 880 708,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e3f8d40781a44cbb"/>
      <w:footerReference xmlns:r="http://schemas.openxmlformats.org/officeDocument/2006/relationships" w:type="default" r:id="Ra90d9955197d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8d40781a44cbb" /><Relationship Type="http://schemas.openxmlformats.org/officeDocument/2006/relationships/footer" Target="/word/footer1.xml" Id="Ra90d9955197d429a" /></Relationships>
</file>