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c08e4e14a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2d4322bc34fee"/>
      <w:footerReference xmlns:r="http://schemas.openxmlformats.org/officeDocument/2006/relationships" w:type="default" r:id="R1435fb65a167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FEI AS   ·   Org.nr 919 898 062   ·   Skådalsveien 29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2d4322bc34fee" /><Relationship Type="http://schemas.openxmlformats.org/officeDocument/2006/relationships/footer" Target="/word/footer1.xml" Id="R1435fb65a1674367" /></Relationships>
</file>