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170d1d3c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fd162f0834655"/>
      <w:footerReference xmlns:r="http://schemas.openxmlformats.org/officeDocument/2006/relationships" w:type="default" r:id="Rb5663b575007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INVESTMENT AS   ·   Org.nr 919 999 489   ·   Ørnvikveien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d162f0834655" /><Relationship Type="http://schemas.openxmlformats.org/officeDocument/2006/relationships/footer" Target="/word/footer1.xml" Id="Rb5663b5750074570" /></Relationships>
</file>