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b73a58221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CAMPINO SANNIDAL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CAMPINO SANNIDAL AS</w:t>
      </w:r>
    </w:p>
    <w:sectPr>
      <w:headerReference xmlns:r="http://schemas.openxmlformats.org/officeDocument/2006/relationships" w:type="default" r:id="R8b9b26449fda470c"/>
      <w:footerReference xmlns:r="http://schemas.openxmlformats.org/officeDocument/2006/relationships" w:type="default" r:id="Rd2aa920e0fe4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CAMPINO SANNIDAL AS   ·   Org.nr 920 000 541   ·   Kjølebrøndsveien 1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CAMPINO SANNIDAL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b26449fda470c" /><Relationship Type="http://schemas.openxmlformats.org/officeDocument/2006/relationships/footer" Target="/word/footer1.xml" Id="Rd2aa920e0fe44270" /></Relationships>
</file>