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b831bf4f5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ERIK GULLORD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ERIK GULLORD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a0f29712c4131"/>
      <w:footerReference xmlns:r="http://schemas.openxmlformats.org/officeDocument/2006/relationships" w:type="default" r:id="R8099f427a4e4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ERIK GULLORD   ·   Org.nr 920 012 671   ·   Bygdinvegen 1452   ·   2943 ROGNE   ·   he_gullord@outlook.com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ERIK GULLORD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a0f29712c4131" /><Relationship Type="http://schemas.openxmlformats.org/officeDocument/2006/relationships/footer" Target="/word/footer1.xml" Id="R8099f427a4e44047" /></Relationships>
</file>