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85cdddee3243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Rogne,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HANS ERIK GULLORD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HANS ERIK GULLORD</w:t>
      </w:r>
    </w:p>
    <w:sectPr>
      <w:headerReference xmlns:r="http://schemas.openxmlformats.org/officeDocument/2006/relationships" w:type="default" r:id="R492cd053d1a8471c"/>
      <w:footerReference xmlns:r="http://schemas.openxmlformats.org/officeDocument/2006/relationships" w:type="default" r:id="R7ba4bf13d01c47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HANS ERIK GULLORD   ·   Org.nr 920 012 671   ·   Bygdinvegen 1452   ·   2943 ROGNE   ·   he_gullord@outlook.com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HANS ERIK GULLORD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2cd053d1a8471c" /><Relationship Type="http://schemas.openxmlformats.org/officeDocument/2006/relationships/footer" Target="/word/footer1.xml" Id="R7ba4bf13d01c4788" /></Relationships>
</file>