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aab7e5720a44d1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Rogne,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HANS ERIK GULLORD</w:t>
      </w:r>
    </w:p>
    <w:sectPr>
      <w:headerReference xmlns:r="http://schemas.openxmlformats.org/officeDocument/2006/relationships" w:type="default" r:id="R32dc808ea98644eb"/>
      <w:footerReference xmlns:r="http://schemas.openxmlformats.org/officeDocument/2006/relationships" w:type="default" r:id="R10996ba7b4f24a7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HANS ERIK GULLORD   ·   Org.nr 920 012 671   ·   Bygdinvegen 1452   ·   2943 ROGNE   ·   he_gullord@outlook.com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HANS ERIK GULLORD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2dc808ea98644eb" /><Relationship Type="http://schemas.openxmlformats.org/officeDocument/2006/relationships/footer" Target="/word/footer1.xml" Id="R10996ba7b4f24a78" /></Relationships>
</file>