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87bf772e4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ØYSTEIN JOHANSEN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JOHANSEN INVEST AS</w:t>
      </w:r>
    </w:p>
    <w:sectPr>
      <w:headerReference xmlns:r="http://schemas.openxmlformats.org/officeDocument/2006/relationships" w:type="default" r:id="Radc1c9e2162b450e"/>
      <w:footerReference xmlns:r="http://schemas.openxmlformats.org/officeDocument/2006/relationships" w:type="default" r:id="R1701d2e3fc5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JOHANSEN INVEST AS   ·   Org.nr 920 021 794   ·   c/o Øystein Johansen, Egedes gate 40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1c9e2162b450e" /><Relationship Type="http://schemas.openxmlformats.org/officeDocument/2006/relationships/footer" Target="/word/footer1.xml" Id="R1701d2e3fc514bd1" /></Relationships>
</file>