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b9cb3ee59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ØYSTEIN JOHANSEN INVEST AS, org.nr 920 021 794,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JOHANSEN INVEST AS</w:t>
      </w:r>
    </w:p>
    <w:sectPr>
      <w:headerReference xmlns:r="http://schemas.openxmlformats.org/officeDocument/2006/relationships" w:type="default" r:id="Raf662a6b8ef04f26"/>
      <w:footerReference xmlns:r="http://schemas.openxmlformats.org/officeDocument/2006/relationships" w:type="default" r:id="Rf3b2ae39b55f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JOHANSEN INVEST AS   ·   Org.nr 920 021 794   ·   c/o Øystein Johansen, Egedes gate 40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JOHANSEN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62a6b8ef04f26" /><Relationship Type="http://schemas.openxmlformats.org/officeDocument/2006/relationships/footer" Target="/word/footer1.xml" Id="Rf3b2ae39b55f402d" /></Relationships>
</file>