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834bde130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DRÅPE ENTREPRENØR AS</w:t>
      </w:r>
    </w:p>
    <w:sectPr>
      <w:headerReference xmlns:r="http://schemas.openxmlformats.org/officeDocument/2006/relationships" w:type="default" r:id="R6b7a425fdc0b4229"/>
      <w:footerReference xmlns:r="http://schemas.openxmlformats.org/officeDocument/2006/relationships" w:type="default" r:id="R11a3567b1166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DRÅPE ENTREPRENØR AS   ·   Org.nr 920 044 352   ·   Eikenga 25   ·   0579 OSLO   ·   post@draape.no   ·   draape.no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DRÅPE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a425fdc0b4229" /><Relationship Type="http://schemas.openxmlformats.org/officeDocument/2006/relationships/footer" Target="/word/footer1.xml" Id="R11a3567b116646a7" /></Relationships>
</file>