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f7ed1048d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HELLVIK HUS REGION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REGION ØST AS</w:t>
      </w:r>
    </w:p>
    <w:sectPr>
      <w:headerReference xmlns:r="http://schemas.openxmlformats.org/officeDocument/2006/relationships" w:type="default" r:id="R56146c2b4234412f"/>
      <w:footerReference xmlns:r="http://schemas.openxmlformats.org/officeDocument/2006/relationships" w:type="default" r:id="R9ca4e4bf18bf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REGION ØST AS   ·   Org.nr 920 049 575   ·  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REGION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46c2b4234412f" /><Relationship Type="http://schemas.openxmlformats.org/officeDocument/2006/relationships/footer" Target="/word/footer1.xml" Id="R9ca4e4bf18bf46b6" /></Relationships>
</file>