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909c92566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VESTBY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GRAVESERVICE AS</w:t>
      </w:r>
    </w:p>
    <w:sectPr>
      <w:headerReference xmlns:r="http://schemas.openxmlformats.org/officeDocument/2006/relationships" w:type="default" r:id="R845a8acdbfb5497e"/>
      <w:footerReference xmlns:r="http://schemas.openxmlformats.org/officeDocument/2006/relationships" w:type="default" r:id="R5aa25e41aa29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GRAVESERVICE AS   ·   Org.nr 920 052 533   ·   Gamle Støttumvei 5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a8acdbfb5497e" /><Relationship Type="http://schemas.openxmlformats.org/officeDocument/2006/relationships/footer" Target="/word/footer1.xml" Id="R5aa25e41aa294e79" /></Relationships>
</file>