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0dd35b522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Malvik,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AS</w:t>
      </w:r>
    </w:p>
    <w:sectPr>
      <w:headerReference xmlns:r="http://schemas.openxmlformats.org/officeDocument/2006/relationships" w:type="default" r:id="R4cee91da05e1423c"/>
      <w:footerReference xmlns:r="http://schemas.openxmlformats.org/officeDocument/2006/relationships" w:type="default" r:id="R6cb12f5d1528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AS   ·   Org.nr 920 062 598   ·   C/O John Andreas Brekke, Forbordvegen 84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e91da05e1423c" /><Relationship Type="http://schemas.openxmlformats.org/officeDocument/2006/relationships/footer" Target="/word/footer1.xml" Id="R6cb12f5d152842a0" /></Relationships>
</file>