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27332f68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NORDLYST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NORDLYST AS</w:t>
      </w:r>
    </w:p>
    <w:sectPr>
      <w:headerReference xmlns:r="http://schemas.openxmlformats.org/officeDocument/2006/relationships" w:type="default" r:id="R10a678c4e006429e"/>
      <w:footerReference xmlns:r="http://schemas.openxmlformats.org/officeDocument/2006/relationships" w:type="default" r:id="Rbbc65cb80e4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678c4e006429e" /><Relationship Type="http://schemas.openxmlformats.org/officeDocument/2006/relationships/footer" Target="/word/footer1.xml" Id="Rbbc65cb80e454da9" /></Relationships>
</file>