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e9ae0192e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RMO INVEST AS</w:t>
      </w:r>
    </w:p>
    <w:sectPr>
      <w:headerReference xmlns:r="http://schemas.openxmlformats.org/officeDocument/2006/relationships" w:type="default" r:id="Rea591d8fe3e5407f"/>
      <w:footerReference xmlns:r="http://schemas.openxmlformats.org/officeDocument/2006/relationships" w:type="default" r:id="R44c6f390c5c6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RMO INVEST AS   ·   Org.nr 920 146 929   ·   Stangnesterminalen 1A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91d8fe3e5407f" /><Relationship Type="http://schemas.openxmlformats.org/officeDocument/2006/relationships/footer" Target="/word/footer1.xml" Id="R44c6f390c5c64017" /></Relationships>
</file>