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affb0fde8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NBI INVEST AS</w:t>
      </w:r>
    </w:p>
    <w:sectPr>
      <w:headerReference xmlns:r="http://schemas.openxmlformats.org/officeDocument/2006/relationships" w:type="default" r:id="R7332bf9e6e854fe5"/>
      <w:footerReference xmlns:r="http://schemas.openxmlformats.org/officeDocument/2006/relationships" w:type="default" r:id="R5c3075e32c3a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bf9e6e854fe5" /><Relationship Type="http://schemas.openxmlformats.org/officeDocument/2006/relationships/footer" Target="/word/footer1.xml" Id="R5c3075e32c3a432c" /></Relationships>
</file>