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3bf5d5d0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NBI INVEST AS</w:t>
      </w:r>
    </w:p>
    <w:sectPr>
      <w:headerReference xmlns:r="http://schemas.openxmlformats.org/officeDocument/2006/relationships" w:type="default" r:id="Rd1f23fa35eae4709"/>
      <w:footerReference xmlns:r="http://schemas.openxmlformats.org/officeDocument/2006/relationships" w:type="default" r:id="Rc4599d80574e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23fa35eae4709" /><Relationship Type="http://schemas.openxmlformats.org/officeDocument/2006/relationships/footer" Target="/word/footer1.xml" Id="Rc4599d80574e4a1a" /></Relationships>
</file>