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2b25d9cd6043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SCHJØSUS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SCHJØSUS INVEST AS</w:t>
      </w:r>
    </w:p>
    <w:sectPr>
      <w:headerReference xmlns:r="http://schemas.openxmlformats.org/officeDocument/2006/relationships" w:type="default" r:id="R1f41353fc74e4764"/>
      <w:footerReference xmlns:r="http://schemas.openxmlformats.org/officeDocument/2006/relationships" w:type="default" r:id="R06c85588bb9d46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SCHJØSUS INVEST AS   ·   Org.nr 920 216 285   ·   Staudeveien 3   ·   0875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SCHJØSUS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41353fc74e4764" /><Relationship Type="http://schemas.openxmlformats.org/officeDocument/2006/relationships/footer" Target="/word/footer1.xml" Id="R06c85588bb9d46fb" /></Relationships>
</file>