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d28c0ba8d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SMARTCON AS</w:t>
      </w:r>
    </w:p>
    <w:sectPr>
      <w:headerReference xmlns:r="http://schemas.openxmlformats.org/officeDocument/2006/relationships" w:type="default" r:id="Rbc5e5473b6ee4981"/>
      <w:footerReference xmlns:r="http://schemas.openxmlformats.org/officeDocument/2006/relationships" w:type="default" r:id="Re71c9660cb4d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SMARTCON AS   ·   Org.nr 920 244 548   ·   Ytrebygdsvegen 37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e5473b6ee4981" /><Relationship Type="http://schemas.openxmlformats.org/officeDocument/2006/relationships/footer" Target="/word/footer1.xml" Id="Re71c9660cb4d4c88" /></Relationships>
</file>