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5fd4c6910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 HOLDING AS</w:t>
      </w:r>
    </w:p>
    <w:sectPr>
      <w:headerReference xmlns:r="http://schemas.openxmlformats.org/officeDocument/2006/relationships" w:type="default" r:id="R72dc57db0fd94846"/>
      <w:footerReference xmlns:r="http://schemas.openxmlformats.org/officeDocument/2006/relationships" w:type="default" r:id="R88c2b03edb56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 HOLDING AS   ·   Org.nr 920 258 271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c57db0fd94846" /><Relationship Type="http://schemas.openxmlformats.org/officeDocument/2006/relationships/footer" Target="/word/footer1.xml" Id="R88c2b03edb564af8" /></Relationships>
</file>