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d9c940d3e45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Hakadal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Hakadal,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0f5f7f7b414cae"/>
      <w:footerReference xmlns:r="http://schemas.openxmlformats.org/officeDocument/2006/relationships" w:type="default" r:id="Rab099f8a2579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3 AS   ·   Org.nr 920 258 654   ·   Glimmerveien 26   ·   1487 HAKADAL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f5f7f7b414cae" /><Relationship Type="http://schemas.openxmlformats.org/officeDocument/2006/relationships/footer" Target="/word/footer1.xml" Id="Rab099f8a25794437" /></Relationships>
</file>