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bb72fccab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KABO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KABO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bac1913364ef5"/>
      <w:footerReference xmlns:r="http://schemas.openxmlformats.org/officeDocument/2006/relationships" w:type="default" r:id="R51ea33317e4f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KABO KONSULT AS   ·   Org.nr 920 285 880   ·   c/o Atle Borge, Bakkelifjellet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KABO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bac1913364ef5" /><Relationship Type="http://schemas.openxmlformats.org/officeDocument/2006/relationships/footer" Target="/word/footer1.xml" Id="R51ea33317e4f4a44" /></Relationships>
</file>