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1ae026fc6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KABO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KABO KONSULT AS</w:t>
      </w:r>
    </w:p>
    <w:sectPr>
      <w:headerReference xmlns:r="http://schemas.openxmlformats.org/officeDocument/2006/relationships" w:type="default" r:id="R7aa726d84f494663"/>
      <w:footerReference xmlns:r="http://schemas.openxmlformats.org/officeDocument/2006/relationships" w:type="default" r:id="R17ade28b6591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KABO KONSULT AS   ·   Org.nr 920 285 880   ·   c/o Atle Borge, Bakkelifjellet 4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KABO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726d84f494663" /><Relationship Type="http://schemas.openxmlformats.org/officeDocument/2006/relationships/footer" Target="/word/footer1.xml" Id="R17ade28b6591442d" /></Relationships>
</file>