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31c2da252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TM-HOLDING AS</w:t>
      </w:r>
    </w:p>
    <w:sectPr>
      <w:headerReference xmlns:r="http://schemas.openxmlformats.org/officeDocument/2006/relationships" w:type="default" r:id="Rba67aed1680e427a"/>
      <w:footerReference xmlns:r="http://schemas.openxmlformats.org/officeDocument/2006/relationships" w:type="default" r:id="R8c7a6cba979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TM-HOLDING AS   ·   Org.nr 920 327 303   ·   Gjesdalvegen 429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7aed1680e427a" /><Relationship Type="http://schemas.openxmlformats.org/officeDocument/2006/relationships/footer" Target="/word/footer1.xml" Id="R8c7a6cba979a4462" /></Relationships>
</file>