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b47d4136d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BOLIG AS</w:t>
      </w:r>
    </w:p>
    <w:sectPr>
      <w:headerReference xmlns:r="http://schemas.openxmlformats.org/officeDocument/2006/relationships" w:type="default" r:id="Ref8268cf3bf0468a"/>
      <w:footerReference xmlns:r="http://schemas.openxmlformats.org/officeDocument/2006/relationships" w:type="default" r:id="R13005d78140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BOLIG AS   ·   Org.nr 920 351 956   ·   Karlsebakken 37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268cf3bf0468a" /><Relationship Type="http://schemas.openxmlformats.org/officeDocument/2006/relationships/footer" Target="/word/footer1.xml" Id="R13005d7814004dbf" /></Relationships>
</file>