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35aa35658f46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BOREAL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BOREAL HOLDING AS</w:t>
      </w:r>
    </w:p>
    <w:sectPr>
      <w:headerReference xmlns:r="http://schemas.openxmlformats.org/officeDocument/2006/relationships" w:type="default" r:id="Rbfecf81524654d0c"/>
      <w:footerReference xmlns:r="http://schemas.openxmlformats.org/officeDocument/2006/relationships" w:type="default" r:id="Rbc4d8ecba3864c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BOREAL HOLDING AS   ·   Org.nr 920 355 390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ecf81524654d0c" /><Relationship Type="http://schemas.openxmlformats.org/officeDocument/2006/relationships/footer" Target="/word/footer1.xml" Id="Rbc4d8ecba3864c76" /></Relationships>
</file>